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53171">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jc w:val="center"/>
        <w:textAlignment w:val="baseline"/>
        <w:rPr>
          <w:rFonts w:hint="eastAsia" w:eastAsia="宋体"/>
          <w:b/>
          <w:bCs/>
          <w:sz w:val="22"/>
          <w:szCs w:val="22"/>
          <w:lang w:val="en-US" w:eastAsia="zh-CN"/>
        </w:rPr>
      </w:pPr>
      <w:r>
        <w:rPr>
          <w:rFonts w:hint="eastAsia" w:eastAsia="宋体"/>
          <w:b/>
          <w:bCs/>
          <w:sz w:val="22"/>
          <w:szCs w:val="22"/>
          <w:lang w:val="en-US" w:eastAsia="zh-CN"/>
        </w:rPr>
        <w:t>2024年12月第二套</w:t>
      </w:r>
    </w:p>
    <w:p w14:paraId="3B14B8C9">
      <w:pPr>
        <w:spacing w:line="312" w:lineRule="auto"/>
        <w:jc w:val="left"/>
        <w:rPr>
          <w:rFonts w:hint="default" w:eastAsia="宋体"/>
          <w:b/>
          <w:bCs/>
          <w:sz w:val="24"/>
          <w:szCs w:val="24"/>
          <w:lang w:val="en-US" w:eastAsia="zh-CN"/>
        </w:rPr>
      </w:pPr>
      <w:r>
        <w:rPr>
          <w:rFonts w:hint="eastAsia" w:eastAsia="宋体"/>
          <w:b/>
          <w:bCs/>
          <w:sz w:val="24"/>
          <w:szCs w:val="24"/>
          <w:lang w:val="en-US" w:eastAsia="zh-CN"/>
        </w:rPr>
        <w:t>Passage two</w:t>
      </w:r>
    </w:p>
    <w:p w14:paraId="0D0CA4F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0" w:right="34" w:firstLine="480" w:firstLineChars="200"/>
        <w:textAlignment w:val="baseline"/>
        <w:rPr>
          <w:sz w:val="24"/>
          <w:szCs w:val="21"/>
        </w:rPr>
      </w:pPr>
      <w:r>
        <w:rPr>
          <w:sz w:val="24"/>
          <w:szCs w:val="21"/>
        </w:rPr>
        <w:t>With population increases and global urbanisation ever accelerating, much attention is focused on the sustainability of our cities and scarce attention is paid to the countryside.</w:t>
      </w:r>
    </w:p>
    <w:p w14:paraId="4B55076B">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1"/>
        </w:rPr>
      </w:pPr>
      <w:r>
        <w:rPr>
          <w:sz w:val="24"/>
          <w:szCs w:val="21"/>
        </w:rPr>
        <w:t>Rural life is associated with closely-knit communities, sense of belonging, and a simple</w:t>
      </w:r>
      <w:r>
        <w:rPr>
          <w:rFonts w:hint="eastAsia"/>
          <w:sz w:val="24"/>
          <w:szCs w:val="21"/>
        </w:rPr>
        <w:t xml:space="preserve">, </w:t>
      </w:r>
      <w:r>
        <w:rPr>
          <w:sz w:val="24"/>
          <w:szCs w:val="21"/>
        </w:rPr>
        <w:t>tranquil life. Yet whilst some or all of these elements exist in the countryside, so do conservatism and a lack of employment opportunities. And it is mostly due to the latter that rural communities are suffering. Attracted by the improved economics of urban areas, country-dwellers across the world are moving out, contributing to the excessive crowdedness of densely populated cities, and leaving the countryside in desolation.</w:t>
      </w:r>
    </w:p>
    <w:p w14:paraId="2504BC13">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1"/>
        </w:rPr>
      </w:pPr>
      <w:r>
        <w:rPr>
          <w:sz w:val="24"/>
          <w:szCs w:val="21"/>
        </w:rPr>
        <w:t>So how can the countryside ens</w:t>
      </w:r>
      <w:bookmarkStart w:id="0" w:name="_GoBack"/>
      <w:bookmarkEnd w:id="0"/>
      <w:r>
        <w:rPr>
          <w:sz w:val="24"/>
          <w:szCs w:val="21"/>
        </w:rPr>
        <w:t>ure its survival among these changes; or should it at all? Due to both the distance between residences and facilities and often intermittent public transport, those living in the countryside are heavier automobile users. Rural dwellers also use more energy maintaining their mostly detached buildings. We may be piled up like boxes in the city, but this brings energy efficiency that the countryside cannot match. Rural energy requirements result in higher carbon emissions per person than in the city, so it is actually irresponsible to endorse such a lifestyle choice.</w:t>
      </w:r>
    </w:p>
    <w:p w14:paraId="197E77E8">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1"/>
        </w:rPr>
      </w:pPr>
      <w:r>
        <w:rPr>
          <w:sz w:val="24"/>
          <w:szCs w:val="21"/>
        </w:rPr>
        <w:t>Protecting the countryside is a hot topic. Those who have made their fortunes in the city often buy second homes in the</w:t>
      </w:r>
      <w:r>
        <w:rPr>
          <w:rFonts w:hint="eastAsia" w:eastAsia="宋体"/>
          <w:sz w:val="24"/>
          <w:szCs w:val="21"/>
          <w:lang w:val="en-US" w:eastAsia="zh-CN"/>
        </w:rPr>
        <w:t xml:space="preserve"> </w:t>
      </w:r>
      <w:r>
        <w:rPr>
          <w:sz w:val="24"/>
          <w:szCs w:val="21"/>
        </w:rPr>
        <w:t>countryside, visiting intermittently for a sample of a supposedly simple life. The side-effect of this is that house prices are pushed up due to increased demand, leaving them unaffordable for local people. A solution has yet to be found for this challenge, for market forces are further forcing residents out of the countryside. For those who believe in rural preservation, this is deplorable.</w:t>
      </w:r>
    </w:p>
    <w:p w14:paraId="4EFADE25">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1"/>
        </w:rPr>
      </w:pPr>
      <w:r>
        <w:rPr>
          <w:sz w:val="24"/>
          <w:szCs w:val="21"/>
        </w:rPr>
        <w:t>Whilst</w:t>
      </w:r>
      <w:r>
        <w:rPr>
          <w:rFonts w:hint="eastAsia" w:eastAsia="宋体"/>
          <w:sz w:val="24"/>
          <w:szCs w:val="21"/>
          <w:lang w:eastAsia="zh-CN"/>
        </w:rPr>
        <w:t xml:space="preserve"> </w:t>
      </w:r>
      <w:r>
        <w:rPr>
          <w:sz w:val="24"/>
          <w:szCs w:val="21"/>
        </w:rPr>
        <w:t>an</w:t>
      </w:r>
      <w:r>
        <w:rPr>
          <w:rFonts w:hint="eastAsia" w:eastAsia="宋体"/>
          <w:sz w:val="24"/>
          <w:szCs w:val="21"/>
          <w:lang w:eastAsia="zh-CN"/>
        </w:rPr>
        <w:t xml:space="preserve"> </w:t>
      </w:r>
      <w:r>
        <w:rPr>
          <w:sz w:val="24"/>
          <w:szCs w:val="21"/>
        </w:rPr>
        <w:t>idealised</w:t>
      </w:r>
      <w:r>
        <w:rPr>
          <w:rFonts w:hint="eastAsia" w:eastAsia="宋体"/>
          <w:sz w:val="24"/>
          <w:szCs w:val="21"/>
          <w:lang w:eastAsia="zh-CN"/>
        </w:rPr>
        <w:t xml:space="preserve"> </w:t>
      </w:r>
      <w:r>
        <w:rPr>
          <w:sz w:val="24"/>
          <w:szCs w:val="21"/>
        </w:rPr>
        <w:t>view</w:t>
      </w:r>
      <w:r>
        <w:rPr>
          <w:rFonts w:hint="eastAsia" w:eastAsia="宋体"/>
          <w:sz w:val="24"/>
          <w:szCs w:val="21"/>
          <w:lang w:eastAsia="zh-CN"/>
        </w:rPr>
        <w:t xml:space="preserve"> </w:t>
      </w:r>
      <w:r>
        <w:rPr>
          <w:sz w:val="24"/>
          <w:szCs w:val="21"/>
        </w:rPr>
        <w:t>of the</w:t>
      </w:r>
      <w:r>
        <w:rPr>
          <w:rFonts w:hint="eastAsia" w:eastAsia="宋体"/>
          <w:sz w:val="24"/>
          <w:szCs w:val="21"/>
          <w:lang w:eastAsia="zh-CN"/>
        </w:rPr>
        <w:t xml:space="preserve"> </w:t>
      </w:r>
      <w:r>
        <w:rPr>
          <w:sz w:val="24"/>
          <w:szCs w:val="21"/>
        </w:rPr>
        <w:t>countryside</w:t>
      </w:r>
      <w:r>
        <w:rPr>
          <w:rFonts w:hint="eastAsia" w:eastAsia="宋体"/>
          <w:sz w:val="24"/>
          <w:szCs w:val="21"/>
          <w:lang w:eastAsia="zh-CN"/>
        </w:rPr>
        <w:t xml:space="preserve"> </w:t>
      </w:r>
      <w:r>
        <w:rPr>
          <w:sz w:val="24"/>
          <w:szCs w:val="21"/>
        </w:rPr>
        <w:t>is</w:t>
      </w:r>
      <w:r>
        <w:rPr>
          <w:rFonts w:hint="eastAsia" w:eastAsia="宋体"/>
          <w:sz w:val="24"/>
          <w:szCs w:val="21"/>
          <w:lang w:eastAsia="zh-CN"/>
        </w:rPr>
        <w:t xml:space="preserve"> </w:t>
      </w:r>
      <w:r>
        <w:rPr>
          <w:sz w:val="24"/>
          <w:szCs w:val="21"/>
        </w:rPr>
        <w:t>common,</w:t>
      </w:r>
      <w:r>
        <w:rPr>
          <w:rFonts w:hint="eastAsia" w:eastAsia="宋体"/>
          <w:sz w:val="24"/>
          <w:szCs w:val="21"/>
          <w:lang w:eastAsia="zh-CN"/>
        </w:rPr>
        <w:t xml:space="preserve"> </w:t>
      </w:r>
      <w:r>
        <w:rPr>
          <w:sz w:val="24"/>
          <w:szCs w:val="21"/>
        </w:rPr>
        <w:t>the</w:t>
      </w:r>
      <w:r>
        <w:rPr>
          <w:rFonts w:hint="eastAsia" w:eastAsia="宋体"/>
          <w:sz w:val="24"/>
          <w:szCs w:val="21"/>
          <w:lang w:eastAsia="zh-CN"/>
        </w:rPr>
        <w:t xml:space="preserve"> </w:t>
      </w:r>
      <w:r>
        <w:rPr>
          <w:sz w:val="24"/>
          <w:szCs w:val="21"/>
        </w:rPr>
        <w:t>reality</w:t>
      </w:r>
      <w:r>
        <w:rPr>
          <w:rFonts w:hint="eastAsia" w:eastAsia="宋体"/>
          <w:sz w:val="24"/>
          <w:szCs w:val="21"/>
          <w:lang w:eastAsia="zh-CN"/>
        </w:rPr>
        <w:t xml:space="preserve"> </w:t>
      </w:r>
      <w:r>
        <w:rPr>
          <w:sz w:val="24"/>
          <w:szCs w:val="21"/>
        </w:rPr>
        <w:t>is</w:t>
      </w:r>
      <w:r>
        <w:rPr>
          <w:rFonts w:hint="eastAsia" w:eastAsia="宋体"/>
          <w:sz w:val="24"/>
          <w:szCs w:val="21"/>
          <w:lang w:eastAsia="zh-CN"/>
        </w:rPr>
        <w:t xml:space="preserve"> </w:t>
      </w:r>
      <w:r>
        <w:rPr>
          <w:sz w:val="24"/>
          <w:szCs w:val="21"/>
        </w:rPr>
        <w:t>that</w:t>
      </w:r>
      <w:r>
        <w:rPr>
          <w:rFonts w:hint="eastAsia" w:eastAsia="宋体"/>
          <w:sz w:val="24"/>
          <w:szCs w:val="21"/>
          <w:lang w:eastAsia="zh-CN"/>
        </w:rPr>
        <w:t xml:space="preserve"> </w:t>
      </w:r>
      <w:r>
        <w:rPr>
          <w:sz w:val="24"/>
          <w:szCs w:val="21"/>
        </w:rPr>
        <w:t>rural</w:t>
      </w:r>
      <w:r>
        <w:rPr>
          <w:rFonts w:hint="eastAsia" w:eastAsia="宋体"/>
          <w:sz w:val="24"/>
          <w:szCs w:val="21"/>
          <w:lang w:eastAsia="zh-CN"/>
        </w:rPr>
        <w:t xml:space="preserve"> </w:t>
      </w:r>
      <w:r>
        <w:rPr>
          <w:sz w:val="24"/>
          <w:szCs w:val="21"/>
        </w:rPr>
        <w:t>life</w:t>
      </w:r>
      <w:r>
        <w:rPr>
          <w:rFonts w:hint="eastAsia" w:eastAsia="宋体"/>
          <w:sz w:val="24"/>
          <w:szCs w:val="21"/>
          <w:lang w:eastAsia="zh-CN"/>
        </w:rPr>
        <w:t xml:space="preserve"> </w:t>
      </w:r>
      <w:r>
        <w:rPr>
          <w:sz w:val="24"/>
          <w:szCs w:val="21"/>
        </w:rPr>
        <w:t>has</w:t>
      </w:r>
      <w:r>
        <w:rPr>
          <w:rFonts w:hint="eastAsia" w:eastAsia="宋体"/>
          <w:sz w:val="24"/>
          <w:szCs w:val="21"/>
          <w:lang w:eastAsia="zh-CN"/>
        </w:rPr>
        <w:t xml:space="preserve"> </w:t>
      </w:r>
      <w:r>
        <w:rPr>
          <w:sz w:val="24"/>
          <w:szCs w:val="21"/>
        </w:rPr>
        <w:t>continuously</w:t>
      </w:r>
      <w:r>
        <w:rPr>
          <w:rFonts w:hint="eastAsia" w:eastAsia="宋体"/>
          <w:sz w:val="24"/>
          <w:szCs w:val="21"/>
          <w:lang w:eastAsia="zh-CN"/>
        </w:rPr>
        <w:t xml:space="preserve"> </w:t>
      </w:r>
      <w:r>
        <w:rPr>
          <w:sz w:val="24"/>
          <w:szCs w:val="21"/>
        </w:rPr>
        <w:t>evolved.Industrialisation brought an increase in divisions of labour, changing social links between rural people. The internet has introduced once foreign cultures into the countryside. Improved travel connections and affordability have made the world more accessible, creating a “global village” . Considering these changes, surely an evolving countryside is inevitable.</w:t>
      </w:r>
    </w:p>
    <w:p w14:paraId="2DF7F440">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1"/>
        </w:rPr>
      </w:pPr>
      <w:r>
        <w:rPr>
          <w:sz w:val="24"/>
          <w:szCs w:val="21"/>
        </w:rPr>
        <w:t>Perhaps the countryside should also prepare itself for massive population increases in the future. With cities across the world growing rapidly, how will the current urban generation respond to the inevitable social changes of mass urbanization? Will the longing for a simpler life become stronger, fueling a rural renaissance?</w:t>
      </w:r>
    </w:p>
    <w:p w14:paraId="63D0AC11">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1"/>
        </w:rPr>
      </w:pPr>
      <w:r>
        <w:rPr>
          <w:sz w:val="24"/>
          <w:szCs w:val="21"/>
        </w:rPr>
        <w:t>As the world continues to urbanise, the voices calling for rural preservation may well grow louder. But change is inevitable</w:t>
      </w:r>
      <w:r>
        <w:rPr>
          <w:rFonts w:hint="eastAsia" w:eastAsia="宋体"/>
          <w:sz w:val="24"/>
          <w:szCs w:val="21"/>
          <w:lang w:val="en-US" w:eastAsia="zh-CN"/>
        </w:rPr>
        <w:t>.W</w:t>
      </w:r>
      <w:r>
        <w:rPr>
          <w:sz w:val="24"/>
          <w:szCs w:val="21"/>
        </w:rPr>
        <w:t>e know that the world is going to see new cities emerging from the dust and current cities growing into megacities, but the future of the countryside is less clear.</w:t>
      </w:r>
    </w:p>
    <w:p w14:paraId="37644985">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1"/>
          <w:szCs w:val="21"/>
        </w:rPr>
      </w:pPr>
    </w:p>
    <w:p w14:paraId="4F6ABA72">
      <w:pPr>
        <w:pStyle w:val="2"/>
        <w:spacing w:before="122" w:line="188" w:lineRule="auto"/>
        <w:ind w:left="5"/>
        <w:rPr>
          <w:b/>
          <w:bCs/>
          <w:spacing w:val="-2"/>
        </w:rPr>
      </w:pPr>
    </w:p>
    <w:p w14:paraId="603F2E83">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2"/>
          <w:szCs w:val="22"/>
          <w:lang w:val="en-US" w:eastAsia="zh-CN"/>
        </w:rPr>
      </w:pPr>
      <w:r>
        <w:rPr>
          <w:rFonts w:hint="eastAsia" w:eastAsia="宋体"/>
          <w:b/>
          <w:bCs/>
          <w:sz w:val="22"/>
          <w:szCs w:val="22"/>
          <w:lang w:val="en-US" w:eastAsia="zh-CN"/>
        </w:rPr>
        <w:t>2024年12月第二套</w:t>
      </w:r>
    </w:p>
    <w:p w14:paraId="4D91413A">
      <w:pPr>
        <w:spacing w:line="312" w:lineRule="auto"/>
        <w:jc w:val="left"/>
        <w:rPr>
          <w:rFonts w:ascii="黑体" w:hAnsi="黑体"/>
          <w:sz w:val="24"/>
          <w:szCs w:val="24"/>
          <w:u w:val="none" w:color="auto"/>
        </w:rPr>
      </w:pPr>
      <w:r>
        <w:rPr>
          <w:rFonts w:hint="eastAsia" w:eastAsia="宋体"/>
          <w:b/>
          <w:bCs/>
          <w:lang w:val="en-US" w:eastAsia="zh-CN"/>
        </w:rPr>
        <w:t>Passage two</w:t>
      </w:r>
    </w:p>
    <w:p w14:paraId="1A79B78B">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随着人口的增长和全球城市化的加速，人们更多地关注城市的可持续性，而鲜少关注农村的情况。</w:t>
      </w:r>
    </w:p>
    <w:p w14:paraId="17D5C58F">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乡村生活与紧密交织的社区、归属感和简单宁静的生活相联系。然而，尽管这些因素中的一些或全部在农村中确实存在，但保守主义和缺乏就业机会也是现实。农村社区渐趋退化的主要原因是后者。受城市地区经济改善的吸引，世界各地的农村居民正在迁出，导致人口稠密的城市过度拥挤，而农村则一片荒凉。</w:t>
      </w:r>
    </w:p>
    <w:p w14:paraId="290634D9">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left"/>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那么,农村如何在这些变化中确保自身存在，还是说无论有无变化都应该这样做?由于住宅和设施之间的距离以及间或中断的公共交通，居住在农村的人们更多地使用汽车。农村居民也使用更多的能源来维护他们大多独立的建筑。在城市里我们可能像箱子一样堆积在一起，但这种状况所带来的能源效率却是农村无法比拟的。农村的能源需求导致人均碳排放量高于城市，因此支持这种生活方式的选择实际上是不负责任的。</w:t>
      </w:r>
    </w:p>
    <w:p w14:paraId="52BE2C98">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left"/>
        <w:textAlignment w:val="baseline"/>
        <w:rPr>
          <w:rFonts w:hint="default" w:ascii="黑体" w:hAnsi="黑体"/>
          <w:b w:val="0"/>
          <w:bCs w:val="0"/>
          <w:sz w:val="24"/>
          <w:szCs w:val="24"/>
          <w:u w:val="none" w:color="auto"/>
          <w:lang w:val="en-US" w:eastAsia="zh-CN"/>
        </w:rPr>
      </w:pPr>
      <w:r>
        <w:rPr>
          <w:rFonts w:hint="default" w:ascii="黑体" w:hAnsi="黑体"/>
          <w:sz w:val="24"/>
          <w:szCs w:val="24"/>
          <w:u w:val="none" w:color="auto"/>
          <w:lang w:val="en-US" w:eastAsia="zh-CN"/>
        </w:rPr>
        <w:t>保护农村是一个热门话题。</w:t>
      </w:r>
      <w:r>
        <w:rPr>
          <w:rFonts w:hint="default" w:ascii="黑体" w:hAnsi="黑体"/>
          <w:b w:val="0"/>
          <w:bCs w:val="0"/>
          <w:sz w:val="24"/>
          <w:szCs w:val="24"/>
          <w:u w:val="none" w:color="auto"/>
          <w:lang w:val="en-US" w:eastAsia="zh-CN"/>
        </w:rPr>
        <w:t>那些在城里发了财的人经常在农村购置第二套房子，间歇性地去住住，以体验所谓的简单生活。其负面影响是，由于需求增加，房价被推高，使当地人负担不起。这一挑战的解决方案尚未找到，因为市场力量正在进一步迫使居民离开农村。对于那些相信应该保护农村的人们而言，这是可悲的。</w:t>
      </w:r>
    </w:p>
    <w:p w14:paraId="0EAB8F26">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虽然对农村的理想化看法很常见，但现实是农村生活在不断发展。工业化带来了劳动分工的增加，改变了农村人之间的社会联系。互联网将原本陌生的文化引入了农村。出行网点的改进和负担能力的提高使世界变得更加便利，创造了一个“地球村”。考虑到这些变化，农村的不断发展肯定是不可避免的。</w:t>
      </w:r>
    </w:p>
    <w:p w14:paraId="1AAA617C">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也许农村也应该为未来的大规模人口增长做好准备。随着世界各地城市的快速发展，当下在城市生活的一代人将如何应对大规模城市化不可避免的社会变化?对简单生活的渴望会变得更加强烈，从而推动农村复兴吗?</w:t>
      </w:r>
    </w:p>
    <w:p w14:paraId="5B39DB49">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随着世界继续城市化，保护农村的呼声可能会越来越大。但变化是不可避免的。我们知道世界将见证新城市从尘埃中崛起，现有城市将发展成为特大城市，而农村的未来仍不明朗。</w:t>
      </w:r>
    </w:p>
    <w:p w14:paraId="16902FDF">
      <w:pPr>
        <w:pStyle w:val="2"/>
        <w:spacing w:before="122" w:line="188" w:lineRule="auto"/>
        <w:ind w:left="5"/>
        <w:rPr>
          <w:rFonts w:hint="eastAsia"/>
          <w:b/>
          <w:bCs/>
          <w:spacing w:val="-2"/>
          <w:sz w:val="21"/>
          <w:szCs w:val="21"/>
          <w:lang w:val="en-US" w:eastAsia="zh-CN"/>
        </w:rPr>
      </w:pPr>
    </w:p>
    <w:sectPr>
      <w:headerReference r:id="rId5" w:type="default"/>
      <w:footerReference r:id="rId6" w:type="default"/>
      <w:pgSz w:w="11906" w:h="16838"/>
      <w:pgMar w:top="731" w:right="709" w:bottom="0" w:left="6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4B26CC6"/>
    <w:rsid w:val="092C4B32"/>
    <w:rsid w:val="0AE24CCF"/>
    <w:rsid w:val="497844B5"/>
    <w:rsid w:val="4B0A00BF"/>
    <w:rsid w:val="51C902A3"/>
    <w:rsid w:val="5E9A261A"/>
    <w:rsid w:val="62114D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1282</Words>
  <Characters>3318</Characters>
  <TotalTime>27</TotalTime>
  <ScaleCrop>false</ScaleCrop>
  <LinksUpToDate>false</LinksUpToDate>
  <CharactersWithSpaces>3762</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cp:lastPrinted>2025-09-28T08:11:25Z</cp:lastPrinted>
  <dcterms:modified xsi:type="dcterms:W3CDTF">2025-09-28T08:26:25Z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eyJoZGlkIjoiYWMyMzY2MTBlMjFkNGNhZDI5ZWYxOTRhZTYyYTk5N2EiLCJ1c2VySWQiOiI2NTAwNzMzNzcifQ==</vt:lpwstr>
  </property>
  <property fmtid="{D5CDD505-2E9C-101B-9397-08002B2CF9AE}" pid="3" name="KSOProductBuildVer">
    <vt:lpwstr>2052-12.1.0.22529</vt:lpwstr>
  </property>
  <property fmtid="{D5CDD505-2E9C-101B-9397-08002B2CF9AE}" pid="4" name="ICV">
    <vt:lpwstr>64D5F0E9DCDE4451A272F5760877AED4_13</vt:lpwstr>
  </property>
</Properties>
</file>